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50D5C" w:rsidRDefault="00750D5C" w:rsidP="00750D5C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750D5C">
        <w:rPr>
          <w:b/>
          <w:bCs/>
          <w:color w:val="333333"/>
          <w:sz w:val="28"/>
          <w:szCs w:val="28"/>
        </w:rPr>
        <w:t xml:space="preserve">Введен новый административный состав в Кодекс Российской Федерации об административных правонарушениях </w:t>
      </w:r>
    </w:p>
    <w:bookmarkEnd w:id="0"/>
    <w:p w:rsidR="00750D5C" w:rsidRPr="00750D5C" w:rsidRDefault="00750D5C" w:rsidP="00750D5C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750D5C" w:rsidRPr="00750D5C" w:rsidRDefault="00750D5C" w:rsidP="00750D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50D5C">
        <w:rPr>
          <w:color w:val="333333"/>
          <w:sz w:val="28"/>
          <w:szCs w:val="28"/>
        </w:rPr>
        <w:t>В соответствии с Федеральным законом от 29.05.2023 № 195-ФЗ в статью 19.6.1 Кодекса Российской Федерации об административных правонарушениях (далее – КоАП РФ) внесены дополнения, предусматривающие административную ответственность за неисполнение должностными лицами контролирующих органов и учреждений обязанности по выдаче предписания об устранении выявленных нарушений или о проведении мероприятий по предотвращению причинения вреда (ущерба) охраняемым законом ценностям (ч. 4 ст. 19.6.1 КоАП РФ).</w:t>
      </w:r>
    </w:p>
    <w:p w:rsidR="00750D5C" w:rsidRPr="00750D5C" w:rsidRDefault="00750D5C" w:rsidP="00750D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50D5C">
        <w:rPr>
          <w:color w:val="333333"/>
          <w:sz w:val="28"/>
          <w:szCs w:val="28"/>
        </w:rPr>
        <w:t>Санкция административного правонарушения предусматривает в качестве наказания предупреждение или административный штраф в размере от 3000 рублей до 5000 рублей.</w:t>
      </w:r>
    </w:p>
    <w:p w:rsidR="00750D5C" w:rsidRPr="00750D5C" w:rsidRDefault="00750D5C" w:rsidP="00750D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50D5C">
        <w:rPr>
          <w:color w:val="333333"/>
          <w:sz w:val="28"/>
          <w:szCs w:val="28"/>
        </w:rPr>
        <w:t>В случае повторного совершения указанного правонарушения (ч. 5 ст. 19.6.1 КоАП РФ) применяется наказание в виде административного штрафа в размере от 5000 рублей до 15000 рублей либо дисквалификацию нарушителя на срок от 6 месяцев до 1 года.</w:t>
      </w:r>
    </w:p>
    <w:p w:rsidR="00750D5C" w:rsidRPr="00750D5C" w:rsidRDefault="00750D5C" w:rsidP="00750D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50D5C">
        <w:rPr>
          <w:color w:val="333333"/>
          <w:sz w:val="28"/>
          <w:szCs w:val="28"/>
        </w:rPr>
        <w:t>По замыслу авторов законопроекта административный состав позволит пресечь незаконное бездействие со стороны контрольно-надзорных органов и должностных лиц, ответственных за осуществление соответствующего государственного (муниципального) контроля и способствовать его полноценной реализации.</w:t>
      </w:r>
    </w:p>
    <w:p w:rsidR="00750D5C" w:rsidRPr="00750D5C" w:rsidRDefault="00750D5C" w:rsidP="00750D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50D5C">
        <w:rPr>
          <w:color w:val="333333"/>
          <w:sz w:val="28"/>
          <w:szCs w:val="28"/>
        </w:rPr>
        <w:t>В соответствии со ст. ст. 23.1 и 28.4 КоАП РФ дела об административных правонарушениях, предусмотренных ст. 19.6.1 КоАП РФ, возбуждаются прокурором и рассматриваются по существу судьями.</w:t>
      </w:r>
    </w:p>
    <w:p w:rsidR="00750D5C" w:rsidRPr="00750D5C" w:rsidRDefault="00750D5C" w:rsidP="00750D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50D5C">
        <w:rPr>
          <w:color w:val="333333"/>
          <w:sz w:val="28"/>
          <w:szCs w:val="28"/>
        </w:rPr>
        <w:t>Нововведения вступили в силу с 09.06.2023.</w:t>
      </w:r>
    </w:p>
    <w:p w:rsidR="00421D38" w:rsidRPr="00CA4235" w:rsidRDefault="00421D38" w:rsidP="00E63B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750D5C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2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14"/>
  </w:num>
  <w:num w:numId="7">
    <w:abstractNumId w:val="2"/>
  </w:num>
  <w:num w:numId="8">
    <w:abstractNumId w:val="0"/>
  </w:num>
  <w:num w:numId="9">
    <w:abstractNumId w:val="10"/>
  </w:num>
  <w:num w:numId="10">
    <w:abstractNumId w:val="12"/>
  </w:num>
  <w:num w:numId="11">
    <w:abstractNumId w:val="13"/>
  </w:num>
  <w:num w:numId="12">
    <w:abstractNumId w:val="6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8F0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903F4"/>
    <w:rsid w:val="00E909E6"/>
    <w:rsid w:val="00E90C65"/>
    <w:rsid w:val="00E922BF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5A24C0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2023-06-26T12:12:00Z</dcterms:created>
  <dcterms:modified xsi:type="dcterms:W3CDTF">2023-06-26T12:12:00Z</dcterms:modified>
</cp:coreProperties>
</file>